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601C36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D17B8">
        <w:rPr>
          <w:color w:val="12284C" w:themeColor="text2"/>
          <w:sz w:val="28"/>
          <w:szCs w:val="36"/>
        </w:rPr>
        <w:t>Video Production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D17B8">
        <w:rPr>
          <w:color w:val="12284C" w:themeColor="text2"/>
          <w:sz w:val="28"/>
          <w:szCs w:val="36"/>
        </w:rPr>
        <w:t>30150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D17B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7D9AB6" w14:textId="77777777" w:rsidR="001D17B8" w:rsidRDefault="001D17B8" w:rsidP="001D17B8">
      <w:pPr>
        <w:spacing w:before="0" w:after="0"/>
        <w:rPr>
          <w:rStyle w:val="Regular"/>
        </w:rPr>
      </w:pPr>
    </w:p>
    <w:p w14:paraId="1D6716F4" w14:textId="77777777" w:rsidR="001D17B8" w:rsidRDefault="009C4EE4" w:rsidP="001D17B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D17B8" w:rsidRPr="001D17B8">
        <w:rPr>
          <w:rFonts w:ascii="Open Sans Light" w:eastAsia="Times New Roman" w:hAnsi="Open Sans Light" w:cs="Open Sans Light"/>
          <w:color w:val="000000"/>
          <w:kern w:val="0"/>
          <w:sz w:val="20"/>
          <w:szCs w:val="20"/>
          <w14:ligatures w14:val="none"/>
        </w:rPr>
        <w:t>Digital Media (09.0702)</w:t>
      </w:r>
    </w:p>
    <w:p w14:paraId="678DC6F2" w14:textId="77777777" w:rsidR="001D17B8" w:rsidRDefault="001D17B8" w:rsidP="001D17B8">
      <w:pPr>
        <w:spacing w:before="0" w:after="0"/>
        <w:rPr>
          <w:rFonts w:ascii="Open Sans Light" w:eastAsia="Times New Roman" w:hAnsi="Open Sans Light" w:cs="Open Sans Light"/>
          <w:color w:val="000000"/>
          <w:kern w:val="0"/>
          <w:sz w:val="20"/>
          <w:szCs w:val="20"/>
          <w14:ligatures w14:val="none"/>
        </w:rPr>
      </w:pPr>
    </w:p>
    <w:p w14:paraId="574EACAD" w14:textId="00435DBD" w:rsidR="001D17B8" w:rsidRPr="001D17B8" w:rsidRDefault="009C4EE4" w:rsidP="001D17B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D17B8" w:rsidRPr="001D17B8">
        <w:rPr>
          <w:rFonts w:ascii="Open Sans Light" w:eastAsia="Times New Roman" w:hAnsi="Open Sans Light" w:cs="Open Sans Light"/>
          <w:b/>
          <w:bCs/>
          <w:color w:val="000000"/>
          <w:kern w:val="0"/>
          <w:sz w:val="20"/>
          <w:szCs w:val="20"/>
          <w14:ligatures w14:val="none"/>
        </w:rPr>
        <w:t>Application Level:</w:t>
      </w:r>
      <w:r w:rsidR="001D17B8" w:rsidRPr="001D17B8">
        <w:rPr>
          <w:rFonts w:ascii="Open Sans Light" w:eastAsia="Times New Roman" w:hAnsi="Open Sans Light" w:cs="Open Sans Light"/>
          <w:color w:val="000000"/>
          <w:kern w:val="0"/>
          <w:sz w:val="20"/>
          <w:szCs w:val="20"/>
          <w14:ligatures w14:val="none"/>
        </w:rPr>
        <w:t xml:space="preserve"> Video Production applies the technical skills learned in Audio Video Production Fundamentals by allowing students to orchestrate projects from setting the objectives to the post-production evaluation. The subject of the presentation may be determined in a number of </w:t>
      </w:r>
      <w:proofErr w:type="gramStart"/>
      <w:r w:rsidR="001D17B8" w:rsidRPr="001D17B8">
        <w:rPr>
          <w:rFonts w:ascii="Open Sans Light" w:eastAsia="Times New Roman" w:hAnsi="Open Sans Light" w:cs="Open Sans Light"/>
          <w:color w:val="000000"/>
          <w:kern w:val="0"/>
          <w:sz w:val="20"/>
          <w:szCs w:val="20"/>
          <w14:ligatures w14:val="none"/>
        </w:rPr>
        <w:t>ways, but</w:t>
      </w:r>
      <w:proofErr w:type="gramEnd"/>
      <w:r w:rsidR="001D17B8" w:rsidRPr="001D17B8">
        <w:rPr>
          <w:rFonts w:ascii="Open Sans Light" w:eastAsia="Times New Roman" w:hAnsi="Open Sans Light" w:cs="Open Sans Light"/>
          <w:color w:val="000000"/>
          <w:kern w:val="0"/>
          <w:sz w:val="20"/>
          <w:szCs w:val="20"/>
          <w14:ligatures w14:val="none"/>
        </w:rPr>
        <w:t xml:space="preserve"> must address an authentic need. The complexity of the presentation is not the focus of the course, but the experience of the entire process in, to include planning the presentation, setting up the studio (if applies), acting as videographer and editor to make it fluid and seamless.</w:t>
      </w:r>
    </w:p>
    <w:p w14:paraId="4FBDB71A" w14:textId="3B2E8614" w:rsidR="009C4EE4" w:rsidRPr="001D17B8" w:rsidRDefault="009C4EE4" w:rsidP="001D17B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229582C"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1D17B8" w:rsidRPr="001D17B8">
            <w:t>Use leadership and teamwork skills in collaborating with others to accomplish organizational goals and objectives.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D17B8" w:rsidRPr="009F713B" w14:paraId="3475336C" w14:textId="77777777" w:rsidTr="00D64E8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D17B8" w:rsidRPr="00334670" w:rsidRDefault="001D17B8" w:rsidP="001D17B8">
            <w:pPr>
              <w:pStyle w:val="TableLeftcolumn"/>
            </w:pPr>
            <w:r w:rsidRPr="00334670">
              <w:t>1.1</w:t>
            </w:r>
          </w:p>
        </w:tc>
        <w:tc>
          <w:tcPr>
            <w:tcW w:w="8200" w:type="dxa"/>
            <w:tcBorders>
              <w:top w:val="nil"/>
              <w:left w:val="nil"/>
              <w:bottom w:val="nil"/>
              <w:right w:val="nil"/>
            </w:tcBorders>
            <w:shd w:val="clear" w:color="auto" w:fill="auto"/>
            <w:vAlign w:val="bottom"/>
          </w:tcPr>
          <w:p w14:paraId="4F3DC746" w14:textId="501F0762" w:rsidR="001D17B8" w:rsidRPr="00D53139" w:rsidRDefault="001D17B8" w:rsidP="001D17B8">
            <w:pPr>
              <w:pStyle w:val="Tabletext"/>
            </w:pPr>
            <w:r>
              <w:rPr>
                <w:rFonts w:ascii="Open Sans Light" w:hAnsi="Open Sans Light" w:cs="Open Sans Light"/>
                <w:color w:val="000000"/>
              </w:rPr>
              <w:t>Exhibit leadership skills (i.e. management of resources, listening to others, respect, supporting others).</w:t>
            </w:r>
          </w:p>
        </w:tc>
        <w:tc>
          <w:tcPr>
            <w:tcW w:w="877" w:type="dxa"/>
            <w:tcBorders>
              <w:bottom w:val="single" w:sz="8" w:space="0" w:color="auto"/>
            </w:tcBorders>
            <w:vAlign w:val="bottom"/>
          </w:tcPr>
          <w:p w14:paraId="1012989B" w14:textId="5DBA88DF" w:rsidR="001D17B8" w:rsidRPr="00ED28EF" w:rsidRDefault="001D17B8" w:rsidP="001D17B8">
            <w:pPr>
              <w:pStyle w:val="Tabletext"/>
              <w:rPr>
                <w:rStyle w:val="Formentry12ptopunderline"/>
              </w:rPr>
            </w:pPr>
          </w:p>
        </w:tc>
      </w:tr>
      <w:tr w:rsidR="001D17B8" w:rsidRPr="009F713B" w14:paraId="422523F4" w14:textId="77777777" w:rsidTr="00D64E8A">
        <w:tc>
          <w:tcPr>
            <w:tcW w:w="705" w:type="dxa"/>
          </w:tcPr>
          <w:p w14:paraId="0F428A28" w14:textId="77777777" w:rsidR="001D17B8" w:rsidRPr="00334670" w:rsidRDefault="001D17B8" w:rsidP="001D17B8">
            <w:pPr>
              <w:pStyle w:val="TableLeftcolumn"/>
            </w:pPr>
            <w:r w:rsidRPr="00334670">
              <w:t>1.2</w:t>
            </w:r>
          </w:p>
        </w:tc>
        <w:tc>
          <w:tcPr>
            <w:tcW w:w="8200" w:type="dxa"/>
            <w:tcBorders>
              <w:top w:val="nil"/>
              <w:left w:val="nil"/>
              <w:bottom w:val="nil"/>
              <w:right w:val="nil"/>
            </w:tcBorders>
            <w:shd w:val="clear" w:color="auto" w:fill="auto"/>
            <w:vAlign w:val="bottom"/>
          </w:tcPr>
          <w:p w14:paraId="06BAE4CB" w14:textId="516B2B38" w:rsidR="001D17B8" w:rsidRPr="00334670" w:rsidRDefault="001D17B8" w:rsidP="001D17B8">
            <w:pPr>
              <w:pStyle w:val="Tabletext"/>
            </w:pPr>
            <w:r>
              <w:rPr>
                <w:rFonts w:ascii="Open Sans Light" w:hAnsi="Open Sans Light" w:cs="Open Sans Light"/>
                <w:color w:val="000000"/>
              </w:rPr>
              <w:t>Work with others to achieve objectives in a timely manner (i.e. follow direction, take responsibility, respect for others and cooperation).</w:t>
            </w:r>
          </w:p>
        </w:tc>
        <w:tc>
          <w:tcPr>
            <w:tcW w:w="877" w:type="dxa"/>
            <w:tcBorders>
              <w:top w:val="single" w:sz="8" w:space="0" w:color="auto"/>
              <w:bottom w:val="single" w:sz="8" w:space="0" w:color="auto"/>
            </w:tcBorders>
            <w:vAlign w:val="bottom"/>
          </w:tcPr>
          <w:p w14:paraId="4AE8056E" w14:textId="5821B5D7" w:rsidR="001D17B8" w:rsidRPr="00ED28EF" w:rsidRDefault="001D17B8" w:rsidP="001D17B8">
            <w:pPr>
              <w:pStyle w:val="Tabletext"/>
              <w:rPr>
                <w:rStyle w:val="Formentry12ptopunderline"/>
              </w:rPr>
            </w:pPr>
          </w:p>
        </w:tc>
      </w:tr>
    </w:tbl>
    <w:p w14:paraId="7B228C3A" w14:textId="239A589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D17B8" w:rsidRPr="001D17B8">
            <w:t>Know and understand the importance of professional ethics and legal responsibilities.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53864819" w:rsidR="00E779FD" w:rsidRPr="001D17B8" w:rsidRDefault="001D17B8" w:rsidP="001D17B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Follow code of ethics for the Arts, AV and Communications field in all projects, </w:t>
            </w:r>
            <w:r>
              <w:rPr>
                <w:rFonts w:ascii="Open Sans Light" w:hAnsi="Open Sans Light" w:cs="Open Sans Light"/>
                <w:color w:val="000000"/>
                <w:sz w:val="20"/>
                <w:szCs w:val="20"/>
              </w:rPr>
              <w:t>decisions,</w:t>
            </w:r>
            <w:r>
              <w:rPr>
                <w:rFonts w:ascii="Open Sans Light" w:hAnsi="Open Sans Light" w:cs="Open Sans Light"/>
                <w:color w:val="000000"/>
                <w:sz w:val="20"/>
                <w:szCs w:val="20"/>
              </w:rPr>
              <w:t xml:space="preserve"> and actions.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67C825B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D17B8" w:rsidRPr="001D17B8">
            <w:t>Know and understand the importance of employability skills, effectively manage careers and the importance of entrepreneurship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D17B8" w:rsidRPr="009F713B" w14:paraId="1147A465" w14:textId="77777777" w:rsidTr="008C3EC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D17B8" w:rsidRPr="00A04D82" w:rsidRDefault="001D17B8" w:rsidP="001D17B8">
            <w:pPr>
              <w:pStyle w:val="TableLeftcolumn"/>
            </w:pPr>
            <w:r w:rsidRPr="00A04D82">
              <w:t>3.1</w:t>
            </w:r>
          </w:p>
        </w:tc>
        <w:tc>
          <w:tcPr>
            <w:tcW w:w="8194" w:type="dxa"/>
            <w:tcBorders>
              <w:top w:val="nil"/>
              <w:left w:val="nil"/>
              <w:bottom w:val="nil"/>
              <w:right w:val="nil"/>
            </w:tcBorders>
            <w:shd w:val="clear" w:color="auto" w:fill="auto"/>
            <w:vAlign w:val="bottom"/>
          </w:tcPr>
          <w:p w14:paraId="5217D26F" w14:textId="270E2117" w:rsidR="001D17B8" w:rsidRPr="00D53139" w:rsidRDefault="001D17B8" w:rsidP="001D17B8">
            <w:pPr>
              <w:pStyle w:val="NoSpacing"/>
            </w:pPr>
            <w:r>
              <w:rPr>
                <w:rFonts w:ascii="Open Sans Light" w:hAnsi="Open Sans Light" w:cs="Open Sans Light"/>
                <w:color w:val="000000"/>
              </w:rPr>
              <w:t>Model behaviors of a good employee (i.e. reliability, dependability, professionalism).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D17B8" w:rsidRPr="00ED28EF" w:rsidRDefault="001D17B8" w:rsidP="001D17B8">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6358BF8A" w:rsidR="00A04D82" w:rsidRPr="001D17B8" w:rsidRDefault="001D17B8" w:rsidP="001D17B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Create a record of work experiences, </w:t>
            </w:r>
            <w:r>
              <w:rPr>
                <w:rFonts w:ascii="Open Sans Light" w:hAnsi="Open Sans Light" w:cs="Open Sans Light"/>
                <w:color w:val="000000"/>
                <w:sz w:val="20"/>
                <w:szCs w:val="20"/>
              </w:rPr>
              <w:t>certifications,</w:t>
            </w:r>
            <w:r>
              <w:rPr>
                <w:rFonts w:ascii="Open Sans Light" w:hAnsi="Open Sans Light" w:cs="Open Sans Light"/>
                <w:color w:val="000000"/>
                <w:sz w:val="20"/>
                <w:szCs w:val="20"/>
              </w:rPr>
              <w:t xml:space="preserve"> and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bl>
    <w:p w14:paraId="2CFE93E8" w14:textId="5A1BF79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D17B8" w:rsidRPr="001D17B8">
            <w:t>Analyze career paths in the communications field.</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1CA756A7" w:rsidR="00E515C8" w:rsidRPr="001D17B8" w:rsidRDefault="001D17B8" w:rsidP="001D17B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Experience all aspects of the video production industry (</w:t>
            </w:r>
            <w:proofErr w:type="gramStart"/>
            <w:r>
              <w:rPr>
                <w:rFonts w:ascii="Open Sans Light" w:hAnsi="Open Sans Light" w:cs="Open Sans Light"/>
                <w:color w:val="000000"/>
                <w:sz w:val="20"/>
                <w:szCs w:val="20"/>
              </w:rPr>
              <w:t>i.e.</w:t>
            </w:r>
            <w:proofErr w:type="gramEnd"/>
            <w:r>
              <w:rPr>
                <w:rFonts w:ascii="Open Sans Light" w:hAnsi="Open Sans Light" w:cs="Open Sans Light"/>
                <w:color w:val="000000"/>
                <w:sz w:val="20"/>
                <w:szCs w:val="20"/>
              </w:rPr>
              <w:t xml:space="preserve"> producer, director, manager, videographer, editor and related personnel).</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19865C8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1D17B8" w:rsidRPr="001D17B8">
            <w:t>Demonstrate technical skills related to careers in the communications field.</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D17B8" w:rsidRPr="00E515C8" w14:paraId="29310968"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D17B8" w:rsidRPr="00C41189" w:rsidRDefault="001D17B8" w:rsidP="001D17B8">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5AB7EC88"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produce a video presentation (i.e. set objectives, create a story board and write script, identify equipment/people/locations needed; create a production schedule, monitor production process (pre-production, production and post production)</w:t>
            </w:r>
          </w:p>
        </w:tc>
        <w:tc>
          <w:tcPr>
            <w:tcW w:w="878" w:type="dxa"/>
            <w:tcBorders>
              <w:bottom w:val="single" w:sz="8" w:space="0" w:color="auto"/>
            </w:tcBorders>
            <w:vAlign w:val="bottom"/>
          </w:tcPr>
          <w:p w14:paraId="34F80052" w14:textId="77777777"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p>
        </w:tc>
      </w:tr>
      <w:tr w:rsidR="001D17B8" w:rsidRPr="00E515C8" w14:paraId="5381B8FD"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D17B8" w:rsidRPr="00C41189" w:rsidRDefault="001D17B8" w:rsidP="001D17B8">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CFA0628"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appropriate use of equipment and tools to produce a video production.</w:t>
            </w:r>
          </w:p>
        </w:tc>
        <w:tc>
          <w:tcPr>
            <w:tcW w:w="878" w:type="dxa"/>
            <w:tcBorders>
              <w:top w:val="single" w:sz="8" w:space="0" w:color="auto"/>
              <w:bottom w:val="single" w:sz="8" w:space="0" w:color="auto"/>
            </w:tcBorders>
            <w:vAlign w:val="bottom"/>
          </w:tcPr>
          <w:p w14:paraId="6F560EC6" w14:textId="77777777"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p>
        </w:tc>
      </w:tr>
      <w:tr w:rsidR="001D17B8" w:rsidRPr="00E515C8" w14:paraId="624527A4"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D17B8" w:rsidRPr="00C41189" w:rsidRDefault="001D17B8" w:rsidP="001D17B8">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ECB03D2"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Lead discussions with the production staff to discuss production progress and to ensure production objects were attained.</w:t>
            </w:r>
          </w:p>
        </w:tc>
        <w:tc>
          <w:tcPr>
            <w:tcW w:w="878" w:type="dxa"/>
            <w:tcBorders>
              <w:top w:val="single" w:sz="8" w:space="0" w:color="auto"/>
              <w:bottom w:val="single" w:sz="8" w:space="0" w:color="auto"/>
            </w:tcBorders>
            <w:vAlign w:val="bottom"/>
          </w:tcPr>
          <w:p w14:paraId="4D4EC76B" w14:textId="77777777"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p>
        </w:tc>
      </w:tr>
      <w:tr w:rsidR="001D17B8" w:rsidRPr="00E515C8" w14:paraId="390EB565"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D17B8" w:rsidRPr="00C41189" w:rsidRDefault="001D17B8" w:rsidP="001D17B8">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4D5E8095"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Coordinate the activities of writers, directors, managers, videographers, producers and/or other personnel throughout the production process.</w:t>
            </w:r>
          </w:p>
        </w:tc>
        <w:tc>
          <w:tcPr>
            <w:tcW w:w="878" w:type="dxa"/>
            <w:tcBorders>
              <w:top w:val="single" w:sz="8" w:space="0" w:color="auto"/>
              <w:bottom w:val="single" w:sz="8" w:space="0" w:color="auto"/>
            </w:tcBorders>
            <w:vAlign w:val="bottom"/>
          </w:tcPr>
          <w:p w14:paraId="7719EFBA" w14:textId="77777777"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p>
        </w:tc>
      </w:tr>
      <w:tr w:rsidR="001D17B8" w:rsidRPr="004E0952" w14:paraId="5997FEAA"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1D17B8" w:rsidRPr="00C41189" w:rsidRDefault="001D17B8" w:rsidP="001D17B8">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3D77A02E"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Monitor strength, clarity and reliability of incoming and outgoing signals to maintain broadcast and/or recording quality</w:t>
            </w:r>
          </w:p>
        </w:tc>
        <w:tc>
          <w:tcPr>
            <w:tcW w:w="878" w:type="dxa"/>
            <w:tcBorders>
              <w:top w:val="single" w:sz="8" w:space="0" w:color="auto"/>
              <w:bottom w:val="single" w:sz="8" w:space="0" w:color="auto"/>
            </w:tcBorders>
            <w:vAlign w:val="bottom"/>
          </w:tcPr>
          <w:p w14:paraId="604F3458" w14:textId="77777777"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p>
        </w:tc>
      </w:tr>
      <w:tr w:rsidR="001D17B8" w:rsidRPr="004E0952" w14:paraId="3C3FBF29"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6C1C2B53" w14:textId="095E5133" w:rsidR="001D17B8" w:rsidRPr="001D17B8" w:rsidRDefault="001D17B8" w:rsidP="001D17B8">
            <w:pPr>
              <w:pStyle w:val="TableLeftcolumn"/>
              <w:rPr>
                <w:b w:val="0"/>
                <w:bCs w:val="0"/>
              </w:rPr>
            </w:pPr>
            <w:r w:rsidRPr="001D17B8">
              <w:rPr>
                <w:b w:val="0"/>
                <w:bCs w:val="0"/>
              </w:rPr>
              <w:t>5.6</w:t>
            </w:r>
          </w:p>
        </w:tc>
        <w:tc>
          <w:tcPr>
            <w:tcW w:w="8194" w:type="dxa"/>
            <w:tcBorders>
              <w:top w:val="nil"/>
              <w:left w:val="nil"/>
              <w:bottom w:val="nil"/>
              <w:right w:val="nil"/>
            </w:tcBorders>
            <w:shd w:val="clear" w:color="auto" w:fill="auto"/>
            <w:vAlign w:val="bottom"/>
          </w:tcPr>
          <w:p w14:paraId="0FB70937" w14:textId="3148EC90"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potential problems to the production process and possible solutions.</w:t>
            </w:r>
          </w:p>
        </w:tc>
        <w:tc>
          <w:tcPr>
            <w:tcW w:w="878" w:type="dxa"/>
            <w:tcBorders>
              <w:top w:val="single" w:sz="8" w:space="0" w:color="auto"/>
              <w:bottom w:val="single" w:sz="8" w:space="0" w:color="auto"/>
            </w:tcBorders>
            <w:vAlign w:val="bottom"/>
          </w:tcPr>
          <w:p w14:paraId="7BE93268" w14:textId="77777777"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p>
        </w:tc>
      </w:tr>
      <w:tr w:rsidR="001D17B8" w:rsidRPr="004E0952" w14:paraId="24FEF1AA"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B3AEE1D" w14:textId="121E250E" w:rsidR="001D17B8" w:rsidRPr="001D17B8" w:rsidRDefault="001D17B8" w:rsidP="001D17B8">
            <w:pPr>
              <w:pStyle w:val="TableLeftcolumn"/>
              <w:rPr>
                <w:b w:val="0"/>
                <w:bCs w:val="0"/>
              </w:rPr>
            </w:pPr>
            <w:r w:rsidRPr="001D17B8">
              <w:rPr>
                <w:b w:val="0"/>
                <w:bCs w:val="0"/>
              </w:rPr>
              <w:t>5.7</w:t>
            </w:r>
          </w:p>
        </w:tc>
        <w:tc>
          <w:tcPr>
            <w:tcW w:w="8194" w:type="dxa"/>
            <w:tcBorders>
              <w:top w:val="nil"/>
              <w:left w:val="nil"/>
              <w:bottom w:val="nil"/>
              <w:right w:val="nil"/>
            </w:tcBorders>
            <w:shd w:val="clear" w:color="auto" w:fill="auto"/>
            <w:vAlign w:val="bottom"/>
          </w:tcPr>
          <w:p w14:paraId="2ECDB51D" w14:textId="55A820B6"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teamwork.</w:t>
            </w:r>
          </w:p>
        </w:tc>
        <w:tc>
          <w:tcPr>
            <w:tcW w:w="878" w:type="dxa"/>
            <w:tcBorders>
              <w:top w:val="single" w:sz="8" w:space="0" w:color="auto"/>
              <w:bottom w:val="single" w:sz="8" w:space="0" w:color="auto"/>
            </w:tcBorders>
            <w:vAlign w:val="bottom"/>
          </w:tcPr>
          <w:p w14:paraId="24A9E690" w14:textId="77777777"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p>
        </w:tc>
      </w:tr>
      <w:tr w:rsidR="001D17B8" w:rsidRPr="004E0952" w14:paraId="5898545F"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0C5E13E2" w14:textId="0C94F545" w:rsidR="001D17B8" w:rsidRPr="001D17B8" w:rsidRDefault="001D17B8" w:rsidP="001D17B8">
            <w:pPr>
              <w:pStyle w:val="TableLeftcolumn"/>
              <w:rPr>
                <w:b w:val="0"/>
                <w:bCs w:val="0"/>
              </w:rPr>
            </w:pPr>
            <w:r w:rsidRPr="001D17B8">
              <w:rPr>
                <w:b w:val="0"/>
                <w:bCs w:val="0"/>
              </w:rPr>
              <w:t>5.8</w:t>
            </w:r>
          </w:p>
        </w:tc>
        <w:tc>
          <w:tcPr>
            <w:tcW w:w="8194" w:type="dxa"/>
            <w:tcBorders>
              <w:top w:val="nil"/>
              <w:left w:val="nil"/>
              <w:bottom w:val="nil"/>
              <w:right w:val="nil"/>
            </w:tcBorders>
            <w:shd w:val="clear" w:color="auto" w:fill="auto"/>
            <w:vAlign w:val="bottom"/>
          </w:tcPr>
          <w:p w14:paraId="102D7236" w14:textId="2DFBBC23"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Resolve problems that arise during the production.</w:t>
            </w:r>
          </w:p>
        </w:tc>
        <w:tc>
          <w:tcPr>
            <w:tcW w:w="878" w:type="dxa"/>
            <w:tcBorders>
              <w:top w:val="single" w:sz="8" w:space="0" w:color="auto"/>
              <w:bottom w:val="single" w:sz="8" w:space="0" w:color="auto"/>
            </w:tcBorders>
            <w:vAlign w:val="bottom"/>
          </w:tcPr>
          <w:p w14:paraId="3A83426E" w14:textId="77777777"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p>
        </w:tc>
      </w:tr>
      <w:tr w:rsidR="001D17B8" w:rsidRPr="004E0952" w14:paraId="3D4B3088"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3C4191" w14:textId="04F7EA9A" w:rsidR="001D17B8" w:rsidRPr="001D17B8" w:rsidRDefault="001D17B8" w:rsidP="001D17B8">
            <w:pPr>
              <w:pStyle w:val="TableLeftcolumn"/>
              <w:rPr>
                <w:b w:val="0"/>
                <w:bCs w:val="0"/>
              </w:rPr>
            </w:pPr>
            <w:r w:rsidRPr="001D17B8">
              <w:rPr>
                <w:b w:val="0"/>
                <w:bCs w:val="0"/>
              </w:rPr>
              <w:t>5.9</w:t>
            </w:r>
          </w:p>
        </w:tc>
        <w:tc>
          <w:tcPr>
            <w:tcW w:w="8194" w:type="dxa"/>
            <w:tcBorders>
              <w:top w:val="nil"/>
              <w:left w:val="nil"/>
              <w:bottom w:val="nil"/>
              <w:right w:val="nil"/>
            </w:tcBorders>
            <w:shd w:val="clear" w:color="auto" w:fill="auto"/>
            <w:vAlign w:val="bottom"/>
          </w:tcPr>
          <w:p w14:paraId="47AC5315" w14:textId="2D6D5246"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pre-production, production and post-production process.</w:t>
            </w:r>
          </w:p>
        </w:tc>
        <w:tc>
          <w:tcPr>
            <w:tcW w:w="878" w:type="dxa"/>
            <w:tcBorders>
              <w:top w:val="single" w:sz="8" w:space="0" w:color="auto"/>
              <w:bottom w:val="single" w:sz="8" w:space="0" w:color="auto"/>
            </w:tcBorders>
            <w:vAlign w:val="bottom"/>
          </w:tcPr>
          <w:p w14:paraId="38FC2CB0" w14:textId="77777777" w:rsidR="001D17B8" w:rsidRPr="00E515C8" w:rsidRDefault="001D17B8" w:rsidP="001D17B8">
            <w:pPr>
              <w:pStyle w:val="Tabletext"/>
              <w:cnfStyle w:val="000000100000" w:firstRow="0" w:lastRow="0" w:firstColumn="0" w:lastColumn="0" w:oddVBand="0" w:evenVBand="0" w:oddHBand="1" w:evenHBand="0" w:firstRowFirstColumn="0" w:firstRowLastColumn="0" w:lastRowFirstColumn="0" w:lastRowLastColumn="0"/>
            </w:pPr>
          </w:p>
        </w:tc>
      </w:tr>
      <w:tr w:rsidR="001D17B8" w:rsidRPr="004E0952" w14:paraId="52EAB71D"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61C36355" w14:textId="243B7C1F" w:rsidR="001D17B8" w:rsidRPr="001D17B8" w:rsidRDefault="001D17B8" w:rsidP="001D17B8">
            <w:pPr>
              <w:pStyle w:val="TableLeftcolumn"/>
              <w:rPr>
                <w:b w:val="0"/>
                <w:bCs w:val="0"/>
              </w:rPr>
            </w:pPr>
            <w:r w:rsidRPr="001D17B8">
              <w:rPr>
                <w:b w:val="0"/>
                <w:bCs w:val="0"/>
              </w:rPr>
              <w:t>5.10</w:t>
            </w:r>
          </w:p>
        </w:tc>
        <w:tc>
          <w:tcPr>
            <w:tcW w:w="8194" w:type="dxa"/>
            <w:tcBorders>
              <w:top w:val="nil"/>
              <w:left w:val="nil"/>
              <w:bottom w:val="nil"/>
              <w:right w:val="nil"/>
            </w:tcBorders>
            <w:shd w:val="clear" w:color="auto" w:fill="auto"/>
            <w:vAlign w:val="bottom"/>
          </w:tcPr>
          <w:p w14:paraId="1FC696C9" w14:textId="55FA0CD0"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portfolio/reel of video projects.</w:t>
            </w:r>
          </w:p>
        </w:tc>
        <w:tc>
          <w:tcPr>
            <w:tcW w:w="878" w:type="dxa"/>
            <w:tcBorders>
              <w:top w:val="single" w:sz="8" w:space="0" w:color="auto"/>
              <w:bottom w:val="single" w:sz="8" w:space="0" w:color="auto"/>
            </w:tcBorders>
            <w:vAlign w:val="bottom"/>
          </w:tcPr>
          <w:p w14:paraId="20936DDF" w14:textId="77777777" w:rsidR="001D17B8" w:rsidRPr="00E515C8" w:rsidRDefault="001D17B8" w:rsidP="001D17B8">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0DBE16" w:rsidR="004E0952" w:rsidRPr="00202D35" w:rsidRDefault="001D17B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9B59719" w:rsidR="004E0952" w:rsidRPr="00202D35" w:rsidRDefault="001D17B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80CF28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D17B8">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49699D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D17B8">
      <w:rPr>
        <w:rStyle w:val="Strong"/>
      </w:rPr>
      <w:t>Video Production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D17B8">
      <w:rPr>
        <w:rStyle w:val="Strong"/>
      </w:rPr>
      <w:t>30150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D17B8"/>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539">
      <w:bodyDiv w:val="1"/>
      <w:marLeft w:val="0"/>
      <w:marRight w:val="0"/>
      <w:marTop w:val="0"/>
      <w:marBottom w:val="0"/>
      <w:divBdr>
        <w:top w:val="none" w:sz="0" w:space="0" w:color="auto"/>
        <w:left w:val="none" w:sz="0" w:space="0" w:color="auto"/>
        <w:bottom w:val="none" w:sz="0" w:space="0" w:color="auto"/>
        <w:right w:val="none" w:sz="0" w:space="0" w:color="auto"/>
      </w:divBdr>
    </w:div>
    <w:div w:id="297271905">
      <w:bodyDiv w:val="1"/>
      <w:marLeft w:val="0"/>
      <w:marRight w:val="0"/>
      <w:marTop w:val="0"/>
      <w:marBottom w:val="0"/>
      <w:divBdr>
        <w:top w:val="none" w:sz="0" w:space="0" w:color="auto"/>
        <w:left w:val="none" w:sz="0" w:space="0" w:color="auto"/>
        <w:bottom w:val="none" w:sz="0" w:space="0" w:color="auto"/>
        <w:right w:val="none" w:sz="0" w:space="0" w:color="auto"/>
      </w:divBdr>
    </w:div>
    <w:div w:id="502621950">
      <w:bodyDiv w:val="1"/>
      <w:marLeft w:val="0"/>
      <w:marRight w:val="0"/>
      <w:marTop w:val="0"/>
      <w:marBottom w:val="0"/>
      <w:divBdr>
        <w:top w:val="none" w:sz="0" w:space="0" w:color="auto"/>
        <w:left w:val="none" w:sz="0" w:space="0" w:color="auto"/>
        <w:bottom w:val="none" w:sz="0" w:space="0" w:color="auto"/>
        <w:right w:val="none" w:sz="0" w:space="0" w:color="auto"/>
      </w:divBdr>
    </w:div>
    <w:div w:id="10485260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437462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14DA0"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814DA0" w:rsidRDefault="00A24D19" w:rsidP="00A24D19">
          <w:pPr>
            <w:pStyle w:val="BE9AD5ACCFD14BCA97EA15F743D677F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14DA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4913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Production</dc:title>
  <dc:subject>30150</dc:subject>
  <dc:creator>Cheryl Franklin</dc:creator>
  <cp:keywords/>
  <dc:description>1.0</dc:description>
  <cp:lastModifiedBy>Barbara A. Bahm</cp:lastModifiedBy>
  <cp:revision>2</cp:revision>
  <cp:lastPrinted>2023-05-25T21:45:00Z</cp:lastPrinted>
  <dcterms:created xsi:type="dcterms:W3CDTF">2023-07-27T17:26:00Z</dcterms:created>
  <dcterms:modified xsi:type="dcterms:W3CDTF">2023-07-27T17:26:00Z</dcterms:modified>
  <cp:category/>
</cp:coreProperties>
</file>